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E8A23" w14:textId="77777777" w:rsidR="001C2F05" w:rsidRDefault="001C2F05" w:rsidP="001C2F05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ANEXO 2</w:t>
      </w:r>
    </w:p>
    <w:p w14:paraId="59B618D6" w14:textId="028C2758" w:rsidR="001C2F05" w:rsidRPr="00CC506D" w:rsidRDefault="001C2F05" w:rsidP="001C2F05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ROTEIRO PARA ARTIGO DE REVISÃO SISTEMÁTICA</w:t>
      </w:r>
      <w:r w:rsidR="00FD5F2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COM E SEM META-ANÁLISE E ARTIGO DE REVISÃO DE ESCOPO</w:t>
      </w:r>
    </w:p>
    <w:p w14:paraId="39E3A575" w14:textId="77777777" w:rsidR="001C2F05" w:rsidRDefault="001C2F05" w:rsidP="001C2F05">
      <w:pPr>
        <w:rPr>
          <w:rFonts w:ascii="Arial" w:hAnsi="Arial" w:cs="Arial"/>
          <w:sz w:val="2"/>
        </w:rPr>
      </w:pPr>
    </w:p>
    <w:p w14:paraId="6D4F3991" w14:textId="77777777" w:rsidR="001C2F05" w:rsidRDefault="001C2F05" w:rsidP="001C2F05">
      <w:pPr>
        <w:pStyle w:val="Ttulo4"/>
        <w:pBdr>
          <w:top w:val="single" w:sz="4" w:space="15" w:color="000000"/>
          <w:left w:val="single" w:sz="4" w:space="31" w:color="000000"/>
          <w:bottom w:val="single" w:sz="4" w:space="23" w:color="000000"/>
          <w:right w:val="single" w:sz="4" w:space="6" w:color="000000"/>
        </w:pBdr>
        <w:ind w:left="864"/>
        <w:rPr>
          <w:rFonts w:ascii="Arial" w:hAnsi="Arial" w:cs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E8AC8CB" wp14:editId="7D45C3C6">
                <wp:simplePos x="0" y="0"/>
                <wp:positionH relativeFrom="column">
                  <wp:posOffset>518160</wp:posOffset>
                </wp:positionH>
                <wp:positionV relativeFrom="paragraph">
                  <wp:posOffset>190500</wp:posOffset>
                </wp:positionV>
                <wp:extent cx="4901565" cy="407035"/>
                <wp:effectExtent l="0" t="0" r="0" b="0"/>
                <wp:wrapNone/>
                <wp:docPr id="7" name="Caixa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01565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F801FFF" w14:textId="77777777" w:rsidR="001C2F05" w:rsidRDefault="001C2F05" w:rsidP="001C2F0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Faculdade de Ciências Médicas e da Saúde de Juiz de Fora</w:t>
                            </w:r>
                          </w:p>
                          <w:p w14:paraId="2158756C" w14:textId="77777777" w:rsidR="001C2F05" w:rsidRDefault="001C2F05" w:rsidP="001C2F05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(FCMS/JF- SUPREMA)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0E8AC8CB" id="_x0000_t202" coordsize="21600,21600" o:spt="202" path="m,l,21600r21600,l21600,xe">
                <v:stroke joinstyle="miter"/>
                <v:path gradientshapeok="t" o:connecttype="rect"/>
              </v:shapetype>
              <v:shape id="Caixa de texto 16" o:spid="_x0000_s1026" type="#_x0000_t202" style="position:absolute;left:0;text-align:left;margin-left:40.8pt;margin-top:15pt;width:385.95pt;height:32.0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" stroked="f">
                <v:textbox inset="0,0,0,0">
                  <w:txbxContent>
                    <w:p w14:paraId="6F801FFF" w14:textId="77777777" w:rsidR="001C2F05" w:rsidRDefault="001C2F05" w:rsidP="001C2F05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Faculdade de Ciências Médicas e da Saúde de Juiz de Fora</w:t>
                      </w:r>
                    </w:p>
                    <w:p w14:paraId="2158756C" w14:textId="77777777" w:rsidR="001C2F05" w:rsidRDefault="001C2F05" w:rsidP="001C2F05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>(FCMS/JF- SUPREMA)</w:t>
                      </w:r>
                    </w:p>
                  </w:txbxContent>
                </v:textbox>
              </v:shape>
            </w:pict>
          </mc:Fallback>
        </mc:AlternateContent>
      </w:r>
    </w:p>
    <w:p w14:paraId="13605522" w14:textId="77777777" w:rsidR="001C2F05" w:rsidRDefault="001C2F05" w:rsidP="001C2F05">
      <w:pPr>
        <w:jc w:val="center"/>
        <w:rPr>
          <w:rFonts w:ascii="Arial" w:hAnsi="Arial" w:cs="Arial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1C2F05" w14:paraId="140B2E8B" w14:textId="77777777" w:rsidTr="00B90C09"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EAABA" w14:textId="77777777" w:rsidR="001C2F05" w:rsidRDefault="001C2F05" w:rsidP="00B90C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 DO PROJETO DE PESQUISA:</w:t>
            </w:r>
          </w:p>
          <w:p w14:paraId="54D8964F" w14:textId="77777777" w:rsidR="001C2F05" w:rsidRDefault="001C2F05" w:rsidP="00B90C09">
            <w:pPr>
              <w:jc w:val="both"/>
              <w:rPr>
                <w:rFonts w:ascii="Arial" w:hAnsi="Arial" w:cs="Arial"/>
              </w:rPr>
            </w:pPr>
          </w:p>
        </w:tc>
      </w:tr>
    </w:tbl>
    <w:p w14:paraId="0C0535CF" w14:textId="77777777" w:rsidR="001C2F05" w:rsidRDefault="001C2F05" w:rsidP="001C2F05">
      <w:pPr>
        <w:pStyle w:val="PargrafodaLista"/>
        <w:autoSpaceDE w:val="0"/>
        <w:autoSpaceDN w:val="0"/>
        <w:adjustRightInd w:val="0"/>
        <w:spacing w:line="480" w:lineRule="auto"/>
        <w:ind w:left="0"/>
        <w:rPr>
          <w:rFonts w:ascii="Arial" w:hAnsi="Arial" w:cs="Arial"/>
          <w:b/>
        </w:rPr>
      </w:pPr>
    </w:p>
    <w:tbl>
      <w:tblPr>
        <w:tblW w:w="943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1"/>
      </w:tblGrid>
      <w:tr w:rsidR="001C2F05" w14:paraId="5C6CB3B9" w14:textId="77777777" w:rsidTr="00B90C09">
        <w:tc>
          <w:tcPr>
            <w:tcW w:w="9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DF93A" w14:textId="77777777" w:rsidR="001C2F05" w:rsidRDefault="001C2F05" w:rsidP="00B90C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PRAZO PREVISTO PARA O DESENVOLVIMENTO DO PROJETO:</w:t>
            </w:r>
          </w:p>
          <w:p w14:paraId="4A7EF44C" w14:textId="77777777" w:rsidR="001C2F05" w:rsidRDefault="001C2F05" w:rsidP="00B90C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Início:        </w:t>
            </w:r>
          </w:p>
          <w:p w14:paraId="036ED35E" w14:textId="77777777" w:rsidR="001C2F05" w:rsidRDefault="001C2F05" w:rsidP="00B90C09">
            <w:pPr>
              <w:jc w:val="both"/>
              <w:rPr>
                <w:rFonts w:ascii="Arial" w:hAnsi="Arial" w:cs="Arial"/>
              </w:rPr>
            </w:pPr>
          </w:p>
          <w:p w14:paraId="4DAF62C3" w14:textId="77777777" w:rsidR="001C2F05" w:rsidRDefault="001C2F05" w:rsidP="00B90C09">
            <w:pPr>
              <w:jc w:val="both"/>
            </w:pPr>
            <w:r>
              <w:rPr>
                <w:rFonts w:ascii="Arial" w:hAnsi="Arial" w:cs="Arial"/>
              </w:rPr>
              <w:t xml:space="preserve">Término:             </w:t>
            </w:r>
          </w:p>
        </w:tc>
      </w:tr>
    </w:tbl>
    <w:p w14:paraId="513794BA" w14:textId="77777777" w:rsidR="001C2F05" w:rsidRDefault="001C2F05" w:rsidP="001C2F05">
      <w:pPr>
        <w:jc w:val="both"/>
        <w:rPr>
          <w:rFonts w:ascii="Arial" w:hAnsi="Arial" w:cs="Arial"/>
          <w:b/>
        </w:rPr>
      </w:pP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1C2F05" w14:paraId="7A565F6F" w14:textId="77777777" w:rsidTr="00B90C0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17936" w14:textId="5D7557ED" w:rsidR="001C2F05" w:rsidRDefault="001C2F05" w:rsidP="00B90C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COORDENADOR DO PROJETO</w:t>
            </w:r>
            <w:r w:rsidR="007223E7">
              <w:rPr>
                <w:rFonts w:ascii="Arial" w:hAnsi="Arial" w:cs="Arial"/>
              </w:rPr>
              <w:t xml:space="preserve"> </w:t>
            </w:r>
            <w:r w:rsidR="007223E7" w:rsidRPr="007223E7">
              <w:rPr>
                <w:rFonts w:ascii="Arial" w:hAnsi="Arial" w:cs="Arial"/>
                <w:b/>
                <w:bCs/>
              </w:rPr>
              <w:t>(NOME DO ORIENTADOR)</w:t>
            </w:r>
            <w:r>
              <w:rPr>
                <w:rFonts w:ascii="Arial" w:hAnsi="Arial" w:cs="Arial"/>
              </w:rPr>
              <w:t xml:space="preserve"> E NOME </w:t>
            </w:r>
            <w:r w:rsidR="00FE15C0">
              <w:rPr>
                <w:rFonts w:ascii="Arial" w:hAnsi="Arial" w:cs="Arial"/>
              </w:rPr>
              <w:t xml:space="preserve">COMPLETO </w:t>
            </w:r>
            <w:r>
              <w:rPr>
                <w:rFonts w:ascii="Arial" w:hAnsi="Arial" w:cs="Arial"/>
              </w:rPr>
              <w:t>DOS ESTUDANTES ENVOLVIDOS (identificação por extenso):</w:t>
            </w:r>
          </w:p>
          <w:p w14:paraId="3CA3FE0F" w14:textId="77777777" w:rsidR="001C2F05" w:rsidRDefault="001C2F05" w:rsidP="00B90C09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E982B4B" w14:textId="77777777" w:rsidR="001C2F05" w:rsidRDefault="001C2F05" w:rsidP="001C2F05">
      <w:pPr>
        <w:jc w:val="both"/>
        <w:rPr>
          <w:rFonts w:ascii="Arial" w:hAnsi="Arial" w:cs="Arial"/>
          <w:b/>
        </w:rPr>
      </w:pPr>
    </w:p>
    <w:tbl>
      <w:tblPr>
        <w:tblW w:w="935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1C2F05" w14:paraId="4CB08ED9" w14:textId="77777777" w:rsidTr="00B90C09">
        <w:trPr>
          <w:trHeight w:val="536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1D3C3" w14:textId="4FC54043" w:rsidR="001C2F05" w:rsidRDefault="001C2F05" w:rsidP="00B90C09">
            <w:pPr>
              <w:pStyle w:val="Ttulo2"/>
            </w:pPr>
            <w:r>
              <w:rPr>
                <w:rFonts w:ascii="Arial" w:hAnsi="Arial" w:cs="Arial"/>
                <w:b w:val="0"/>
                <w:color w:val="auto"/>
              </w:rPr>
              <w:t>Palavras</w:t>
            </w:r>
            <w:r w:rsidR="007223E7">
              <w:rPr>
                <w:rFonts w:ascii="Arial" w:hAnsi="Arial" w:cs="Arial"/>
                <w:b w:val="0"/>
                <w:color w:val="auto"/>
              </w:rPr>
              <w:t>-</w:t>
            </w:r>
            <w:r>
              <w:rPr>
                <w:rFonts w:ascii="Arial" w:hAnsi="Arial" w:cs="Arial"/>
                <w:b w:val="0"/>
                <w:color w:val="auto"/>
              </w:rPr>
              <w:t>Chave</w:t>
            </w:r>
            <w:bookmarkStart w:id="0" w:name="_GoBack"/>
            <w:bookmarkEnd w:id="0"/>
            <w:r>
              <w:rPr>
                <w:rFonts w:ascii="Arial" w:hAnsi="Arial" w:cs="Arial"/>
                <w:b w:val="0"/>
                <w:color w:val="auto"/>
              </w:rPr>
              <w:t xml:space="preserve"> (3 a 5 palavra; verificar no DECS</w:t>
            </w:r>
            <w:r>
              <w:rPr>
                <w:b w:val="0"/>
                <w:color w:val="auto"/>
              </w:rPr>
              <w:t xml:space="preserve">) </w:t>
            </w:r>
          </w:p>
          <w:p w14:paraId="3CE58874" w14:textId="77777777" w:rsidR="001C2F05" w:rsidRDefault="001C2F05" w:rsidP="00B90C09">
            <w:pPr>
              <w:jc w:val="both"/>
              <w:rPr>
                <w:rFonts w:ascii="Arial" w:hAnsi="Arial" w:cs="Arial"/>
              </w:rPr>
            </w:pPr>
          </w:p>
        </w:tc>
      </w:tr>
    </w:tbl>
    <w:p w14:paraId="2C650A54" w14:textId="77777777" w:rsidR="001C2F05" w:rsidRDefault="001C2F05" w:rsidP="001C2F05">
      <w:pPr>
        <w:pStyle w:val="PargrafodaLista"/>
        <w:autoSpaceDE w:val="0"/>
        <w:autoSpaceDN w:val="0"/>
        <w:adjustRightInd w:val="0"/>
        <w:spacing w:line="480" w:lineRule="auto"/>
        <w:ind w:left="0"/>
        <w:rPr>
          <w:rFonts w:ascii="Arial" w:hAnsi="Arial" w:cs="Arial"/>
          <w:b/>
        </w:rPr>
      </w:pPr>
    </w:p>
    <w:p w14:paraId="3B49F6C8" w14:textId="77777777" w:rsidR="001C2F05" w:rsidRDefault="001C2F05" w:rsidP="001C2F05">
      <w:pPr>
        <w:pStyle w:val="PargrafodaLista"/>
        <w:autoSpaceDE w:val="0"/>
        <w:autoSpaceDN w:val="0"/>
        <w:adjustRightInd w:val="0"/>
        <w:spacing w:line="480" w:lineRule="auto"/>
        <w:ind w:left="0"/>
        <w:rPr>
          <w:rFonts w:ascii="Arial" w:hAnsi="Arial" w:cs="Arial"/>
          <w:b/>
        </w:rPr>
      </w:pPr>
      <w:r w:rsidRPr="009542E4">
        <w:rPr>
          <w:rFonts w:ascii="Arial" w:hAnsi="Arial" w:cs="Arial"/>
          <w:b/>
        </w:rPr>
        <w:t>1. INTRODUÇÃO</w:t>
      </w:r>
    </w:p>
    <w:p w14:paraId="1F8D2E53" w14:textId="77777777" w:rsidR="001C2F05" w:rsidRPr="009542E4" w:rsidRDefault="001C2F05" w:rsidP="001C2F05">
      <w:pPr>
        <w:pStyle w:val="PargrafodaLista"/>
        <w:autoSpaceDE w:val="0"/>
        <w:autoSpaceDN w:val="0"/>
        <w:adjustRightInd w:val="0"/>
        <w:spacing w:line="480" w:lineRule="auto"/>
        <w:ind w:left="0"/>
        <w:rPr>
          <w:rFonts w:ascii="Arial" w:hAnsi="Arial" w:cs="Arial"/>
          <w:b/>
        </w:rPr>
      </w:pPr>
    </w:p>
    <w:p w14:paraId="0636ED90" w14:textId="77777777" w:rsidR="001C2F05" w:rsidRDefault="001C2F05" w:rsidP="001C2F05">
      <w:pPr>
        <w:jc w:val="left"/>
        <w:rPr>
          <w:rFonts w:ascii="Arial" w:hAnsi="Arial"/>
          <w:b/>
        </w:rPr>
      </w:pPr>
      <w:r>
        <w:rPr>
          <w:rFonts w:ascii="Arial" w:hAnsi="Arial"/>
          <w:b/>
        </w:rPr>
        <w:t>- Roteiro para escrita:</w:t>
      </w:r>
    </w:p>
    <w:p w14:paraId="044464C3" w14:textId="77777777" w:rsidR="001C2F05" w:rsidRDefault="001C2F05" w:rsidP="001C2F05">
      <w:pPr>
        <w:jc w:val="left"/>
        <w:rPr>
          <w:rFonts w:ascii="Arial" w:hAnsi="Arial"/>
          <w:b/>
        </w:rPr>
      </w:pPr>
    </w:p>
    <w:p w14:paraId="4EDA5033" w14:textId="77777777" w:rsidR="001C2F05" w:rsidRPr="00BF39E6" w:rsidRDefault="001C2F05" w:rsidP="001C2F05">
      <w:pPr>
        <w:jc w:val="left"/>
        <w:rPr>
          <w:rFonts w:ascii="Arial" w:hAnsi="Arial"/>
          <w:bCs/>
        </w:rPr>
      </w:pPr>
      <w:r w:rsidRPr="00BF39E6">
        <w:rPr>
          <w:rFonts w:ascii="Arial" w:hAnsi="Arial"/>
          <w:bCs/>
        </w:rPr>
        <w:t>1º Parágrafo: Problema – o que se sabe?</w:t>
      </w:r>
    </w:p>
    <w:p w14:paraId="284399AF" w14:textId="77777777" w:rsidR="001C2F05" w:rsidRPr="00BF39E6" w:rsidRDefault="001C2F05" w:rsidP="001C2F05">
      <w:pPr>
        <w:jc w:val="left"/>
        <w:rPr>
          <w:rFonts w:ascii="Arial" w:hAnsi="Arial"/>
          <w:bCs/>
          <w:sz w:val="28"/>
        </w:rPr>
      </w:pPr>
    </w:p>
    <w:p w14:paraId="446B8A4B" w14:textId="77777777" w:rsidR="001C2F05" w:rsidRPr="00BF39E6" w:rsidRDefault="001C2F05" w:rsidP="001C2F05">
      <w:pPr>
        <w:jc w:val="left"/>
        <w:rPr>
          <w:rFonts w:ascii="Arial" w:hAnsi="Arial"/>
          <w:bCs/>
        </w:rPr>
      </w:pPr>
      <w:r w:rsidRPr="00BF39E6">
        <w:rPr>
          <w:rFonts w:ascii="Arial" w:hAnsi="Arial"/>
          <w:bCs/>
        </w:rPr>
        <w:t>2 e 3º Parágrafo: Contextualização (dados epidemiológicos, citações de outros estudos que investigaram algo parecido com o que você está desenvolvendo)</w:t>
      </w:r>
    </w:p>
    <w:p w14:paraId="6CA5302B" w14:textId="77777777" w:rsidR="001C2F05" w:rsidRPr="00BF39E6" w:rsidRDefault="001C2F05" w:rsidP="001C2F05">
      <w:pPr>
        <w:jc w:val="left"/>
        <w:rPr>
          <w:rFonts w:ascii="Arial" w:hAnsi="Arial"/>
          <w:bCs/>
        </w:rPr>
      </w:pPr>
    </w:p>
    <w:p w14:paraId="1835C20E" w14:textId="77777777" w:rsidR="001C2F05" w:rsidRPr="00BF39E6" w:rsidRDefault="001C2F05" w:rsidP="001C2F05">
      <w:pPr>
        <w:jc w:val="left"/>
        <w:rPr>
          <w:rFonts w:ascii="Arial" w:hAnsi="Arial"/>
          <w:bCs/>
        </w:rPr>
      </w:pPr>
      <w:r w:rsidRPr="00BF39E6">
        <w:rPr>
          <w:rFonts w:ascii="Arial" w:hAnsi="Arial"/>
          <w:bCs/>
        </w:rPr>
        <w:lastRenderedPageBreak/>
        <w:t>4º Parágrafo: Lacuna do conhecimento - o que não se sabe?</w:t>
      </w:r>
    </w:p>
    <w:p w14:paraId="6162643B" w14:textId="77777777" w:rsidR="001C2F05" w:rsidRPr="00BF39E6" w:rsidRDefault="001C2F05" w:rsidP="001C2F05">
      <w:pPr>
        <w:jc w:val="left"/>
        <w:rPr>
          <w:rFonts w:ascii="Arial" w:hAnsi="Arial"/>
          <w:bCs/>
        </w:rPr>
      </w:pPr>
    </w:p>
    <w:p w14:paraId="16AC20C6" w14:textId="77777777" w:rsidR="001C2F05" w:rsidRPr="00BF39E6" w:rsidRDefault="001C2F05" w:rsidP="001C2F05">
      <w:pPr>
        <w:jc w:val="left"/>
        <w:rPr>
          <w:rFonts w:ascii="Arial" w:hAnsi="Arial"/>
          <w:bCs/>
        </w:rPr>
      </w:pPr>
      <w:r w:rsidRPr="00BF39E6">
        <w:rPr>
          <w:rFonts w:ascii="Arial" w:hAnsi="Arial"/>
          <w:bCs/>
        </w:rPr>
        <w:t>5º Parágrafo: Definição e objetivo do estudo – o que será estudado e a hipótese ou objetivo; preferencialmente, não incluir resultados ou conclusões*</w:t>
      </w:r>
    </w:p>
    <w:p w14:paraId="647210A3" w14:textId="77777777" w:rsidR="001C2F05" w:rsidRPr="00B52BF9" w:rsidRDefault="001C2F05" w:rsidP="001C2F05">
      <w:pPr>
        <w:pStyle w:val="NormalWeb"/>
      </w:pPr>
      <w:r>
        <w:rPr>
          <w:rFonts w:ascii="Arial" w:hAnsi="Arial" w:cs="Arial"/>
          <w:b/>
        </w:rPr>
        <w:t xml:space="preserve">Fonte: </w:t>
      </w:r>
      <w:r w:rsidRPr="00014907">
        <w:rPr>
          <w:rFonts w:ascii="Arial" w:hAnsi="Arial" w:cs="Arial"/>
          <w:bCs/>
        </w:rPr>
        <w:t xml:space="preserve">Araújo CGS. Detalhando a redação do artigo científico: 25 a 30 parágrafos. </w:t>
      </w:r>
      <w:proofErr w:type="spellStart"/>
      <w:r w:rsidRPr="00014907">
        <w:rPr>
          <w:rFonts w:ascii="Arial" w:hAnsi="Arial" w:cs="Arial"/>
          <w:bCs/>
        </w:rPr>
        <w:t>Arq</w:t>
      </w:r>
      <w:proofErr w:type="spellEnd"/>
      <w:r w:rsidRPr="00014907">
        <w:rPr>
          <w:rFonts w:ascii="Arial" w:hAnsi="Arial" w:cs="Arial"/>
          <w:bCs/>
        </w:rPr>
        <w:t xml:space="preserve"> </w:t>
      </w:r>
      <w:proofErr w:type="spellStart"/>
      <w:r w:rsidRPr="00014907">
        <w:rPr>
          <w:rFonts w:ascii="Arial" w:hAnsi="Arial" w:cs="Arial"/>
          <w:bCs/>
        </w:rPr>
        <w:t>Bras</w:t>
      </w:r>
      <w:proofErr w:type="spellEnd"/>
      <w:r w:rsidRPr="00014907">
        <w:rPr>
          <w:rFonts w:ascii="Arial" w:hAnsi="Arial" w:cs="Arial"/>
          <w:bCs/>
        </w:rPr>
        <w:t xml:space="preserve"> </w:t>
      </w:r>
      <w:proofErr w:type="spellStart"/>
      <w:r w:rsidRPr="00014907">
        <w:rPr>
          <w:rFonts w:ascii="Arial" w:hAnsi="Arial" w:cs="Arial"/>
          <w:bCs/>
        </w:rPr>
        <w:t>Cardiol</w:t>
      </w:r>
      <w:proofErr w:type="spellEnd"/>
      <w:r w:rsidRPr="00014907">
        <w:rPr>
          <w:rFonts w:ascii="Arial" w:hAnsi="Arial" w:cs="Arial"/>
          <w:bCs/>
        </w:rPr>
        <w:t>. 2014; 102(2):e21-e23</w:t>
      </w:r>
      <w:r>
        <w:rPr>
          <w:rFonts w:ascii="Arial" w:hAnsi="Arial" w:cs="Arial"/>
          <w:b/>
        </w:rPr>
        <w:t>.</w:t>
      </w:r>
    </w:p>
    <w:p w14:paraId="06F52CB6" w14:textId="77777777" w:rsidR="001C2F05" w:rsidRDefault="001C2F05" w:rsidP="001C2F05">
      <w:pPr>
        <w:spacing w:line="480" w:lineRule="auto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Obs.:</w:t>
      </w:r>
    </w:p>
    <w:p w14:paraId="06C10063" w14:textId="77777777" w:rsidR="001C2F05" w:rsidRDefault="001C2F05" w:rsidP="001C2F05">
      <w:pPr>
        <w:spacing w:line="480" w:lineRule="auto"/>
        <w:jc w:val="left"/>
        <w:rPr>
          <w:rFonts w:ascii="Arial" w:hAnsi="Arial" w:cs="Arial"/>
          <w:b/>
          <w:bCs/>
        </w:rPr>
      </w:pPr>
      <w:r w:rsidRPr="00BF39E6">
        <w:rPr>
          <w:rFonts w:ascii="Arial" w:hAnsi="Arial" w:cs="Arial"/>
          <w:b/>
          <w:bCs/>
        </w:rPr>
        <w:t>- Exemplo de citação numérica final da frase:</w:t>
      </w:r>
    </w:p>
    <w:p w14:paraId="35388745" w14:textId="77777777" w:rsidR="001C2F05" w:rsidRPr="00BF39E6" w:rsidRDefault="001C2F05" w:rsidP="001C2F05">
      <w:pPr>
        <w:spacing w:line="480" w:lineRule="auto"/>
        <w:jc w:val="left"/>
        <w:rPr>
          <w:rFonts w:ascii="Arial" w:hAnsi="Arial" w:cs="Arial"/>
          <w:b/>
          <w:bCs/>
        </w:rPr>
      </w:pPr>
    </w:p>
    <w:p w14:paraId="54AA2979" w14:textId="77777777" w:rsidR="001C2F05" w:rsidRDefault="001C2F05" w:rsidP="001C2F05">
      <w:pPr>
        <w:spacing w:line="480" w:lineRule="auto"/>
        <w:ind w:firstLine="851"/>
        <w:jc w:val="left"/>
        <w:rPr>
          <w:rFonts w:ascii="Arial" w:hAnsi="Arial" w:cs="Arial"/>
        </w:rPr>
      </w:pPr>
      <w:r>
        <w:rPr>
          <w:rFonts w:ascii="Arial" w:hAnsi="Arial" w:cs="Arial"/>
        </w:rPr>
        <w:t>XXXXXXXXXXXXXXXXXXXXXXXXXXXXXXXXXXXXXXXXXXXXXXXXXXXXXXXXXXXXXXXXXXXXXXXXXXXXXXXXXXXXXXXXXXXXXXXXXXXXXXXXXXX</w:t>
      </w:r>
    </w:p>
    <w:p w14:paraId="1F05E4C5" w14:textId="77777777" w:rsidR="001C2F05" w:rsidRDefault="001C2F05" w:rsidP="001C2F05">
      <w:pPr>
        <w:spacing w:line="48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XXXXXXXXXXXXXXXXXXXXXXXXXXXXXXXXXXXXXXXXXXXXXXXXXXXXXXXXXXXXXXXXXXXXXXXXXXXXXXXXXXXXXXXXXXXXXXXXXXXXXXXXXXXXXXX</w:t>
      </w:r>
      <w:r w:rsidRPr="00BF39E6">
        <w:rPr>
          <w:rFonts w:ascii="Arial" w:hAnsi="Arial" w:cs="Arial"/>
          <w:color w:val="FF0000"/>
          <w:vertAlign w:val="superscript"/>
        </w:rPr>
        <w:t>1</w:t>
      </w:r>
      <w:r w:rsidRPr="00F53564">
        <w:rPr>
          <w:rFonts w:ascii="Arial" w:hAnsi="Arial" w:cs="Arial"/>
          <w:color w:val="000000"/>
        </w:rPr>
        <w:t>.</w:t>
      </w:r>
    </w:p>
    <w:p w14:paraId="40261CED" w14:textId="77777777" w:rsidR="001C2F05" w:rsidRDefault="001C2F05" w:rsidP="001C2F05">
      <w:pPr>
        <w:spacing w:line="480" w:lineRule="auto"/>
        <w:jc w:val="left"/>
        <w:rPr>
          <w:rFonts w:ascii="Arial" w:hAnsi="Arial" w:cs="Arial"/>
          <w:b/>
        </w:rPr>
      </w:pPr>
    </w:p>
    <w:p w14:paraId="11309541" w14:textId="77777777" w:rsidR="001C2F05" w:rsidRPr="00BF39E6" w:rsidRDefault="001C2F05" w:rsidP="001C2F05">
      <w:pPr>
        <w:spacing w:line="480" w:lineRule="auto"/>
        <w:jc w:val="left"/>
        <w:rPr>
          <w:rFonts w:ascii="Arial" w:hAnsi="Arial" w:cs="Arial"/>
          <w:b/>
          <w:bCs/>
        </w:rPr>
      </w:pPr>
      <w:r w:rsidRPr="00BF39E6">
        <w:rPr>
          <w:rFonts w:ascii="Arial" w:hAnsi="Arial" w:cs="Arial"/>
          <w:b/>
          <w:bCs/>
        </w:rPr>
        <w:t>- Exemplo de citação início da frase</w:t>
      </w:r>
      <w:r>
        <w:rPr>
          <w:rFonts w:ascii="Arial" w:hAnsi="Arial" w:cs="Arial"/>
          <w:b/>
          <w:bCs/>
        </w:rPr>
        <w:t xml:space="preserve"> (lembre de manter também a numeração sobescrita)</w:t>
      </w:r>
      <w:r w:rsidRPr="00BF39E6">
        <w:rPr>
          <w:rFonts w:ascii="Arial" w:hAnsi="Arial" w:cs="Arial"/>
          <w:b/>
          <w:bCs/>
        </w:rPr>
        <w:t>:</w:t>
      </w:r>
    </w:p>
    <w:p w14:paraId="0FDA9A56" w14:textId="77777777" w:rsidR="001C2F05" w:rsidRDefault="001C2F05" w:rsidP="001C2F05">
      <w:pPr>
        <w:spacing w:line="480" w:lineRule="auto"/>
        <w:jc w:val="left"/>
        <w:rPr>
          <w:rFonts w:ascii="Arial" w:hAnsi="Arial" w:cs="Arial"/>
        </w:rPr>
      </w:pPr>
    </w:p>
    <w:p w14:paraId="505F7FCD" w14:textId="77777777" w:rsidR="001C2F05" w:rsidRDefault="001C2F05" w:rsidP="001C2F05">
      <w:pPr>
        <w:spacing w:line="480" w:lineRule="auto"/>
        <w:ind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De acordo com </w:t>
      </w:r>
      <w:r>
        <w:rPr>
          <w:rFonts w:ascii="Arial" w:hAnsi="Arial" w:cs="Arial"/>
          <w:color w:val="FF0000"/>
        </w:rPr>
        <w:t xml:space="preserve">Fulano </w:t>
      </w:r>
      <w:r w:rsidRPr="00BF39E6">
        <w:rPr>
          <w:rFonts w:ascii="Arial" w:hAnsi="Arial" w:cs="Arial"/>
          <w:color w:val="FF0000"/>
        </w:rPr>
        <w:t>et al. (ANO)</w:t>
      </w:r>
      <w:r w:rsidRPr="00BF39E6">
        <w:rPr>
          <w:rFonts w:ascii="Arial" w:hAnsi="Arial" w:cs="Arial"/>
          <w:color w:val="FF0000"/>
          <w:vertAlign w:val="superscript"/>
        </w:rPr>
        <w:t xml:space="preserve"> 1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>XXXXXXXXXXXXXXXXXXXXXXXXX.</w:t>
      </w:r>
    </w:p>
    <w:p w14:paraId="7AB6BBE7" w14:textId="77777777" w:rsidR="001C2F05" w:rsidRPr="009542E4" w:rsidRDefault="001C2F05" w:rsidP="001C2F05">
      <w:pPr>
        <w:spacing w:line="480" w:lineRule="auto"/>
        <w:jc w:val="left"/>
        <w:rPr>
          <w:rFonts w:ascii="Arial" w:hAnsi="Arial" w:cs="Arial"/>
          <w:b/>
        </w:rPr>
      </w:pPr>
    </w:p>
    <w:p w14:paraId="4F53845A" w14:textId="77777777" w:rsidR="001C2F05" w:rsidRPr="009542E4" w:rsidRDefault="001C2F05" w:rsidP="001C2F05">
      <w:pPr>
        <w:jc w:val="left"/>
        <w:rPr>
          <w:rFonts w:ascii="Arial" w:hAnsi="Arial" w:cs="Arial"/>
          <w:b/>
          <w:color w:val="000000"/>
        </w:rPr>
      </w:pPr>
      <w:r w:rsidRPr="009542E4">
        <w:rPr>
          <w:rFonts w:ascii="Arial" w:hAnsi="Arial" w:cs="Arial"/>
          <w:b/>
          <w:color w:val="000000"/>
        </w:rPr>
        <w:t>2. MÉTODOS</w:t>
      </w:r>
    </w:p>
    <w:p w14:paraId="52095F37" w14:textId="77777777" w:rsidR="001C2F05" w:rsidRDefault="001C2F05" w:rsidP="001C2F05">
      <w:pPr>
        <w:spacing w:line="480" w:lineRule="auto"/>
        <w:jc w:val="left"/>
        <w:rPr>
          <w:rFonts w:ascii="Arial" w:hAnsi="Arial" w:cs="Arial"/>
          <w:b/>
          <w:color w:val="000000"/>
        </w:rPr>
      </w:pPr>
    </w:p>
    <w:p w14:paraId="4C9697BF" w14:textId="77777777" w:rsidR="001C2F05" w:rsidRDefault="001C2F05" w:rsidP="001C2F05">
      <w:pPr>
        <w:jc w:val="left"/>
        <w:rPr>
          <w:rFonts w:ascii="Arial" w:hAnsi="Arial"/>
          <w:b/>
        </w:rPr>
      </w:pPr>
      <w:r>
        <w:rPr>
          <w:rFonts w:ascii="Arial" w:hAnsi="Arial"/>
          <w:b/>
        </w:rPr>
        <w:t>- Roteiro para escrita:</w:t>
      </w:r>
    </w:p>
    <w:p w14:paraId="48486143" w14:textId="77777777" w:rsidR="001C2F05" w:rsidRDefault="001C2F05" w:rsidP="001C2F05">
      <w:pPr>
        <w:jc w:val="left"/>
        <w:rPr>
          <w:rFonts w:ascii="Arial" w:hAnsi="Arial"/>
          <w:b/>
        </w:rPr>
      </w:pPr>
    </w:p>
    <w:p w14:paraId="1BC8303E" w14:textId="1E55E200" w:rsidR="001C2F05" w:rsidRPr="00F4058E" w:rsidRDefault="001C2F05" w:rsidP="001C2F05">
      <w:pPr>
        <w:jc w:val="left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</w:t>
      </w:r>
      <w:r w:rsidRPr="00F4058E">
        <w:rPr>
          <w:rFonts w:ascii="Arial" w:hAnsi="Arial"/>
          <w:bCs/>
        </w:rPr>
        <w:t>Utilizar a recomendação PRISMA</w:t>
      </w:r>
      <w:r w:rsidR="00E40EE3">
        <w:rPr>
          <w:rFonts w:ascii="Arial" w:hAnsi="Arial"/>
          <w:bCs/>
        </w:rPr>
        <w:t xml:space="preserve"> para Artigo de Revisão Sistemática com e sem Meta – Análise e para Artigo de Revisão de Escopo</w:t>
      </w:r>
      <w:r w:rsidRPr="00F4058E">
        <w:rPr>
          <w:rFonts w:ascii="Arial" w:hAnsi="Arial"/>
          <w:bCs/>
        </w:rPr>
        <w:t>,</w:t>
      </w:r>
      <w:r w:rsidR="00E40EE3">
        <w:rPr>
          <w:rFonts w:ascii="Arial" w:hAnsi="Arial"/>
          <w:bCs/>
        </w:rPr>
        <w:t xml:space="preserve"> conforme sugestão abaixo:</w:t>
      </w:r>
    </w:p>
    <w:p w14:paraId="69EF7963" w14:textId="77777777" w:rsidR="001C2F05" w:rsidRDefault="001C2F05" w:rsidP="001C2F05">
      <w:pPr>
        <w:jc w:val="left"/>
        <w:rPr>
          <w:rFonts w:ascii="Arial" w:hAnsi="Arial"/>
          <w:b/>
        </w:rPr>
      </w:pPr>
    </w:p>
    <w:p w14:paraId="2310B404" w14:textId="77777777" w:rsidR="001C2F05" w:rsidRDefault="001C2F05" w:rsidP="001C2F05">
      <w:pPr>
        <w:jc w:val="left"/>
        <w:rPr>
          <w:rFonts w:ascii="Arial" w:hAnsi="Arial"/>
          <w:b/>
        </w:rPr>
      </w:pPr>
    </w:p>
    <w:p w14:paraId="52D6CA41" w14:textId="77777777" w:rsidR="001C2F05" w:rsidRDefault="001C2F05" w:rsidP="001C2F05">
      <w:pPr>
        <w:spacing w:line="480" w:lineRule="auto"/>
        <w:ind w:left="720"/>
        <w:jc w:val="left"/>
        <w:rPr>
          <w:rFonts w:ascii="Arial" w:hAnsi="Arial" w:cs="Arial"/>
          <w:b/>
          <w:color w:val="000000"/>
        </w:rPr>
      </w:pPr>
      <w:r w:rsidRPr="005E3CD7">
        <w:rPr>
          <w:rFonts w:ascii="Arial" w:hAnsi="Arial" w:cs="Arial"/>
          <w:b/>
          <w:noProof/>
          <w:color w:val="000000"/>
        </w:rPr>
        <w:lastRenderedPageBreak/>
        <w:drawing>
          <wp:inline distT="0" distB="0" distL="0" distR="0" wp14:anchorId="78746D53" wp14:editId="259306A9">
            <wp:extent cx="5943600" cy="3200400"/>
            <wp:effectExtent l="0" t="0" r="0" b="0"/>
            <wp:docPr id="4" name="Imagem 10" descr="Tela de celular com texto preto sobre fundo branc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 descr="Tela de celular com texto preto sobre fundo branco&#10;&#10;Descrição gerada automaticamente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A006C" w14:textId="77777777" w:rsidR="001C2F05" w:rsidRDefault="001C2F05" w:rsidP="001C2F05">
      <w:pPr>
        <w:jc w:val="left"/>
        <w:rPr>
          <w:rFonts w:ascii="Arial" w:hAnsi="Arial"/>
          <w:b/>
        </w:rPr>
      </w:pPr>
    </w:p>
    <w:p w14:paraId="218EFCCA" w14:textId="77777777" w:rsidR="001C2F05" w:rsidRDefault="001C2F05" w:rsidP="001C2F05">
      <w:pPr>
        <w:jc w:val="left"/>
        <w:rPr>
          <w:rFonts w:ascii="Arial" w:hAnsi="Arial"/>
          <w:b/>
        </w:rPr>
      </w:pPr>
      <w:r>
        <w:rPr>
          <w:rFonts w:ascii="Arial" w:hAnsi="Arial"/>
          <w:b/>
        </w:rPr>
        <w:t xml:space="preserve">Fonte: </w:t>
      </w:r>
      <w:r w:rsidRPr="00014907">
        <w:rPr>
          <w:rFonts w:ascii="Arial" w:hAnsi="Arial"/>
          <w:bCs/>
        </w:rPr>
        <w:t xml:space="preserve">Galvão TF, </w:t>
      </w:r>
      <w:proofErr w:type="spellStart"/>
      <w:r w:rsidRPr="00014907">
        <w:rPr>
          <w:rFonts w:ascii="Arial" w:hAnsi="Arial"/>
          <w:bCs/>
        </w:rPr>
        <w:t>Pansai</w:t>
      </w:r>
      <w:proofErr w:type="spellEnd"/>
      <w:r w:rsidRPr="00014907">
        <w:rPr>
          <w:rFonts w:ascii="Arial" w:hAnsi="Arial"/>
          <w:bCs/>
        </w:rPr>
        <w:t xml:space="preserve"> TSA, </w:t>
      </w:r>
      <w:proofErr w:type="spellStart"/>
      <w:r w:rsidRPr="00014907">
        <w:rPr>
          <w:rFonts w:ascii="Arial" w:hAnsi="Arial"/>
          <w:bCs/>
        </w:rPr>
        <w:t>Harrad</w:t>
      </w:r>
      <w:proofErr w:type="spellEnd"/>
      <w:r w:rsidRPr="00014907">
        <w:rPr>
          <w:rFonts w:ascii="Arial" w:hAnsi="Arial"/>
          <w:bCs/>
        </w:rPr>
        <w:t xml:space="preserve"> D. Principais itens para relatar Revisões sistemáticas e Meta-análises: A recomendação PRISMA. </w:t>
      </w:r>
      <w:proofErr w:type="spellStart"/>
      <w:r w:rsidRPr="00014907">
        <w:rPr>
          <w:rFonts w:ascii="Arial" w:hAnsi="Arial"/>
          <w:bCs/>
        </w:rPr>
        <w:t>Epidemiol</w:t>
      </w:r>
      <w:proofErr w:type="spellEnd"/>
      <w:r w:rsidRPr="00014907">
        <w:rPr>
          <w:rFonts w:ascii="Arial" w:hAnsi="Arial"/>
          <w:bCs/>
        </w:rPr>
        <w:t xml:space="preserve">. Serv. </w:t>
      </w:r>
      <w:proofErr w:type="spellStart"/>
      <w:r w:rsidRPr="00014907">
        <w:rPr>
          <w:rFonts w:ascii="Arial" w:hAnsi="Arial"/>
          <w:bCs/>
        </w:rPr>
        <w:t>Saúde</w:t>
      </w:r>
      <w:proofErr w:type="spellEnd"/>
      <w:r w:rsidRPr="00014907">
        <w:rPr>
          <w:rFonts w:ascii="Arial" w:hAnsi="Arial"/>
          <w:bCs/>
        </w:rPr>
        <w:t xml:space="preserve"> 2015; 24: 335-42.</w:t>
      </w:r>
      <w:r>
        <w:rPr>
          <w:rFonts w:ascii="Arial" w:hAnsi="Arial"/>
          <w:b/>
        </w:rPr>
        <w:t xml:space="preserve"> </w:t>
      </w:r>
    </w:p>
    <w:p w14:paraId="058484CA" w14:textId="77777777" w:rsidR="001C2F05" w:rsidRDefault="001C2F05" w:rsidP="001C2F05">
      <w:pPr>
        <w:jc w:val="left"/>
        <w:rPr>
          <w:rFonts w:ascii="Arial" w:hAnsi="Arial" w:cs="Arial"/>
          <w:b/>
        </w:rPr>
      </w:pPr>
    </w:p>
    <w:p w14:paraId="47E6DDB9" w14:textId="77777777" w:rsidR="001C2F05" w:rsidRPr="00B7554B" w:rsidRDefault="001C2F05" w:rsidP="001C2F05">
      <w:pPr>
        <w:autoSpaceDE w:val="0"/>
        <w:autoSpaceDN w:val="0"/>
        <w:adjustRightInd w:val="0"/>
        <w:jc w:val="left"/>
        <w:rPr>
          <w:rFonts w:ascii="Arial" w:hAnsi="Arial" w:cs="Arial"/>
          <w:b/>
          <w:color w:val="000000"/>
        </w:rPr>
      </w:pPr>
      <w:r w:rsidRPr="00B7554B">
        <w:rPr>
          <w:rFonts w:ascii="Arial" w:hAnsi="Arial" w:cs="Arial"/>
          <w:b/>
          <w:color w:val="000000"/>
        </w:rPr>
        <w:t>REFERÊNCIAS</w:t>
      </w:r>
    </w:p>
    <w:p w14:paraId="7ED4DFB7" w14:textId="77777777" w:rsidR="001C2F05" w:rsidRDefault="001C2F05" w:rsidP="001C2F05">
      <w:pPr>
        <w:autoSpaceDE w:val="0"/>
        <w:autoSpaceDN w:val="0"/>
        <w:adjustRightInd w:val="0"/>
        <w:jc w:val="left"/>
        <w:rPr>
          <w:rFonts w:ascii="Arial" w:hAnsi="Arial" w:cs="Arial"/>
          <w:b/>
          <w:color w:val="000000"/>
        </w:rPr>
      </w:pPr>
    </w:p>
    <w:p w14:paraId="479763B2" w14:textId="77777777" w:rsidR="001C2F05" w:rsidRDefault="001C2F05" w:rsidP="001C2F05">
      <w:pPr>
        <w:autoSpaceDE w:val="0"/>
        <w:autoSpaceDN w:val="0"/>
        <w:adjustRightInd w:val="0"/>
        <w:ind w:left="720"/>
        <w:jc w:val="left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b/>
          <w:color w:val="000000"/>
        </w:rPr>
        <w:t>Exs</w:t>
      </w:r>
      <w:proofErr w:type="spellEnd"/>
      <w:r>
        <w:rPr>
          <w:rFonts w:ascii="Arial" w:hAnsi="Arial" w:cs="Arial"/>
          <w:b/>
          <w:color w:val="000000"/>
        </w:rPr>
        <w:t xml:space="preserve">.: </w:t>
      </w:r>
    </w:p>
    <w:p w14:paraId="15D87304" w14:textId="77777777" w:rsidR="001C2F05" w:rsidRDefault="001C2F05" w:rsidP="001C2F05">
      <w:pPr>
        <w:autoSpaceDE w:val="0"/>
        <w:autoSpaceDN w:val="0"/>
        <w:adjustRightInd w:val="0"/>
        <w:ind w:left="720"/>
        <w:jc w:val="left"/>
        <w:rPr>
          <w:rFonts w:ascii="Arial" w:hAnsi="Arial" w:cs="Arial"/>
          <w:b/>
          <w:color w:val="000000"/>
        </w:rPr>
      </w:pPr>
    </w:p>
    <w:p w14:paraId="2BC121A4" w14:textId="77777777" w:rsidR="001C2F05" w:rsidRDefault="001C2F05" w:rsidP="001C2F05">
      <w:pPr>
        <w:autoSpaceDE w:val="0"/>
        <w:autoSpaceDN w:val="0"/>
        <w:adjustRightInd w:val="0"/>
        <w:ind w:left="720"/>
        <w:jc w:val="left"/>
        <w:rPr>
          <w:rFonts w:ascii="Arial" w:hAnsi="Arial" w:cs="Arial"/>
          <w:b/>
          <w:color w:val="000000"/>
        </w:rPr>
      </w:pPr>
    </w:p>
    <w:p w14:paraId="2B346B78" w14:textId="77777777" w:rsidR="001C2F05" w:rsidRDefault="001C2F05" w:rsidP="001C2F05">
      <w:pPr>
        <w:autoSpaceDE w:val="0"/>
        <w:autoSpaceDN w:val="0"/>
        <w:adjustRightInd w:val="0"/>
        <w:ind w:left="720"/>
        <w:jc w:val="lef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- Modelo de Referência até seis autores:</w:t>
      </w:r>
    </w:p>
    <w:p w14:paraId="150B9ABC" w14:textId="77777777" w:rsidR="001C2F05" w:rsidRDefault="001C2F05" w:rsidP="001C2F05">
      <w:pPr>
        <w:autoSpaceDE w:val="0"/>
        <w:autoSpaceDN w:val="0"/>
        <w:adjustRightInd w:val="0"/>
        <w:ind w:left="720"/>
        <w:jc w:val="left"/>
        <w:rPr>
          <w:rFonts w:ascii="Arial" w:hAnsi="Arial" w:cs="Arial"/>
          <w:b/>
          <w:color w:val="000000"/>
        </w:rPr>
      </w:pPr>
    </w:p>
    <w:p w14:paraId="793BE45A" w14:textId="77777777" w:rsidR="001C2F05" w:rsidRDefault="001C2F05" w:rsidP="001C2F05">
      <w:pPr>
        <w:autoSpaceDE w:val="0"/>
        <w:autoSpaceDN w:val="0"/>
        <w:adjustRightInd w:val="0"/>
        <w:ind w:left="720"/>
        <w:jc w:val="left"/>
        <w:rPr>
          <w:rFonts w:ascii="Arial" w:hAnsi="Arial" w:cs="Arial"/>
          <w:b/>
          <w:color w:val="000000"/>
        </w:rPr>
      </w:pPr>
    </w:p>
    <w:p w14:paraId="09B44A88" w14:textId="77777777" w:rsidR="001C2F05" w:rsidRPr="00B7554B" w:rsidRDefault="001C2F05" w:rsidP="001C2F05">
      <w:pPr>
        <w:tabs>
          <w:tab w:val="left" w:pos="42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B7554B">
        <w:rPr>
          <w:rFonts w:ascii="Arial" w:hAnsi="Arial" w:cs="Arial"/>
        </w:rPr>
        <w:t xml:space="preserve">Madeiro AC, Machado PDLC, Bonfim IM, </w:t>
      </w:r>
      <w:proofErr w:type="spellStart"/>
      <w:r w:rsidRPr="00B7554B">
        <w:rPr>
          <w:rFonts w:ascii="Arial" w:hAnsi="Arial" w:cs="Arial"/>
        </w:rPr>
        <w:t>Braqueais</w:t>
      </w:r>
      <w:proofErr w:type="spellEnd"/>
      <w:r w:rsidRPr="00B7554B">
        <w:rPr>
          <w:rFonts w:ascii="Arial" w:hAnsi="Arial" w:cs="Arial"/>
        </w:rPr>
        <w:t xml:space="preserve"> AR, Lima FET. Adesão de portadores de insuficiência renal crônica ao tratamento de hemodiálise. Acta Paul </w:t>
      </w:r>
      <w:proofErr w:type="spellStart"/>
      <w:r w:rsidRPr="00B7554B">
        <w:rPr>
          <w:rFonts w:ascii="Arial" w:hAnsi="Arial" w:cs="Arial"/>
        </w:rPr>
        <w:t>Enferm</w:t>
      </w:r>
      <w:proofErr w:type="spellEnd"/>
      <w:r w:rsidRPr="00B7554B">
        <w:rPr>
          <w:rFonts w:ascii="Arial" w:hAnsi="Arial" w:cs="Arial"/>
        </w:rPr>
        <w:t xml:space="preserve"> 2010;</w:t>
      </w:r>
      <w:r>
        <w:rPr>
          <w:rFonts w:ascii="Arial" w:hAnsi="Arial" w:cs="Arial"/>
        </w:rPr>
        <w:t xml:space="preserve"> </w:t>
      </w:r>
      <w:r w:rsidRPr="00B7554B">
        <w:rPr>
          <w:rFonts w:ascii="Arial" w:hAnsi="Arial" w:cs="Arial"/>
        </w:rPr>
        <w:t xml:space="preserve">23(4):546-51. </w:t>
      </w:r>
    </w:p>
    <w:p w14:paraId="649C045E" w14:textId="77777777" w:rsidR="001C2F05" w:rsidRDefault="001C2F05" w:rsidP="001C2F05">
      <w:pPr>
        <w:autoSpaceDE w:val="0"/>
        <w:autoSpaceDN w:val="0"/>
        <w:adjustRightInd w:val="0"/>
        <w:jc w:val="left"/>
        <w:rPr>
          <w:rFonts w:ascii="Arial" w:hAnsi="Arial" w:cs="Arial"/>
          <w:b/>
          <w:color w:val="000000"/>
        </w:rPr>
      </w:pPr>
    </w:p>
    <w:p w14:paraId="5060767E" w14:textId="77777777" w:rsidR="001C2F05" w:rsidRDefault="001C2F05" w:rsidP="001C2F05">
      <w:pPr>
        <w:autoSpaceDE w:val="0"/>
        <w:autoSpaceDN w:val="0"/>
        <w:adjustRightInd w:val="0"/>
        <w:ind w:left="720"/>
        <w:jc w:val="left"/>
        <w:rPr>
          <w:rFonts w:ascii="Arial" w:hAnsi="Arial" w:cs="Arial"/>
          <w:b/>
          <w:color w:val="000000"/>
        </w:rPr>
      </w:pPr>
    </w:p>
    <w:p w14:paraId="1FAEB2A4" w14:textId="77777777" w:rsidR="001C2F05" w:rsidRDefault="001C2F05" w:rsidP="001C2F05">
      <w:pPr>
        <w:autoSpaceDE w:val="0"/>
        <w:autoSpaceDN w:val="0"/>
        <w:adjustRightInd w:val="0"/>
        <w:ind w:left="720"/>
        <w:jc w:val="lef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- Modelo de Referência com mais de seis autores:</w:t>
      </w:r>
    </w:p>
    <w:p w14:paraId="0C080284" w14:textId="77777777" w:rsidR="001C2F05" w:rsidRPr="00B7554B" w:rsidRDefault="001C2F05" w:rsidP="001C2F05">
      <w:pPr>
        <w:autoSpaceDE w:val="0"/>
        <w:autoSpaceDN w:val="0"/>
        <w:adjustRightInd w:val="0"/>
        <w:ind w:left="720"/>
        <w:jc w:val="left"/>
        <w:rPr>
          <w:rFonts w:ascii="Arial" w:hAnsi="Arial" w:cs="Arial"/>
          <w:b/>
          <w:color w:val="000000"/>
        </w:rPr>
      </w:pPr>
    </w:p>
    <w:p w14:paraId="2A5539A0" w14:textId="77777777" w:rsidR="001C2F05" w:rsidRDefault="001C2F05" w:rsidP="001C2F05">
      <w:pPr>
        <w:tabs>
          <w:tab w:val="left" w:pos="426"/>
        </w:tabs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1. </w:t>
      </w:r>
      <w:r w:rsidRPr="00B7554B">
        <w:rPr>
          <w:rFonts w:ascii="Arial" w:hAnsi="Arial" w:cs="Arial"/>
        </w:rPr>
        <w:t xml:space="preserve">Peres LAB, Biela R, Herrmann M, </w:t>
      </w:r>
      <w:proofErr w:type="spellStart"/>
      <w:r w:rsidRPr="00B7554B">
        <w:rPr>
          <w:rFonts w:ascii="Arial" w:hAnsi="Arial" w:cs="Arial"/>
        </w:rPr>
        <w:t>Matsuo</w:t>
      </w:r>
      <w:proofErr w:type="spellEnd"/>
      <w:r w:rsidRPr="00B7554B">
        <w:rPr>
          <w:rFonts w:ascii="Arial" w:hAnsi="Arial" w:cs="Arial"/>
        </w:rPr>
        <w:t xml:space="preserve"> T, Ann HK, Camargo MTA et al. Estudo epidemiológico da doença renal crônica terminal no oeste do Paraná. Uma experiência de 878 casos atendidos em 25 anos. J </w:t>
      </w:r>
      <w:proofErr w:type="spellStart"/>
      <w:r w:rsidRPr="00B7554B">
        <w:rPr>
          <w:rFonts w:ascii="Arial" w:hAnsi="Arial" w:cs="Arial"/>
        </w:rPr>
        <w:t>Bras</w:t>
      </w:r>
      <w:proofErr w:type="spellEnd"/>
      <w:r w:rsidRPr="00B7554B">
        <w:rPr>
          <w:rFonts w:ascii="Arial" w:hAnsi="Arial" w:cs="Arial"/>
        </w:rPr>
        <w:t xml:space="preserve"> </w:t>
      </w:r>
      <w:proofErr w:type="spellStart"/>
      <w:r w:rsidRPr="00B7554B">
        <w:rPr>
          <w:rFonts w:ascii="Arial" w:hAnsi="Arial" w:cs="Arial"/>
        </w:rPr>
        <w:t>Nefrol</w:t>
      </w:r>
      <w:proofErr w:type="spellEnd"/>
      <w:r w:rsidRPr="00B7554B">
        <w:rPr>
          <w:rFonts w:ascii="Arial" w:hAnsi="Arial" w:cs="Arial"/>
        </w:rPr>
        <w:t xml:space="preserve"> 2010;32(1):51-6. </w:t>
      </w:r>
    </w:p>
    <w:p w14:paraId="22908765" w14:textId="77777777" w:rsidR="001C2F05" w:rsidRDefault="001C2F05" w:rsidP="001C2F05">
      <w:pPr>
        <w:tabs>
          <w:tab w:val="left" w:pos="426"/>
        </w:tabs>
        <w:autoSpaceDE w:val="0"/>
        <w:autoSpaceDN w:val="0"/>
        <w:adjustRightInd w:val="0"/>
        <w:jc w:val="left"/>
        <w:rPr>
          <w:rFonts w:ascii="Arial" w:hAnsi="Arial" w:cs="Arial"/>
        </w:rPr>
      </w:pPr>
    </w:p>
    <w:p w14:paraId="1DA6E01F" w14:textId="77777777" w:rsidR="001C2F05" w:rsidRDefault="001C2F05" w:rsidP="001C2F05">
      <w:pPr>
        <w:tabs>
          <w:tab w:val="left" w:pos="426"/>
        </w:tabs>
        <w:autoSpaceDE w:val="0"/>
        <w:autoSpaceDN w:val="0"/>
        <w:adjustRightInd w:val="0"/>
        <w:jc w:val="left"/>
        <w:rPr>
          <w:rFonts w:ascii="Arial" w:hAnsi="Arial" w:cs="Arial"/>
        </w:rPr>
      </w:pPr>
    </w:p>
    <w:p w14:paraId="25F0C21B" w14:textId="77777777" w:rsidR="001C2F05" w:rsidRDefault="001C2F05" w:rsidP="001C2F05">
      <w:pPr>
        <w:tabs>
          <w:tab w:val="left" w:pos="426"/>
        </w:tabs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- </w:t>
      </w:r>
      <w:r>
        <w:rPr>
          <w:rFonts w:ascii="Arial" w:hAnsi="Arial" w:cs="Arial"/>
          <w:b/>
          <w:color w:val="000000"/>
        </w:rPr>
        <w:t>Modelo de Referência de página eletrônica:</w:t>
      </w:r>
    </w:p>
    <w:p w14:paraId="20534C2B" w14:textId="77777777" w:rsidR="001C2F05" w:rsidRDefault="001C2F05" w:rsidP="001C2F05">
      <w:pPr>
        <w:tabs>
          <w:tab w:val="left" w:pos="426"/>
        </w:tabs>
        <w:autoSpaceDE w:val="0"/>
        <w:autoSpaceDN w:val="0"/>
        <w:adjustRightInd w:val="0"/>
        <w:jc w:val="left"/>
        <w:rPr>
          <w:rFonts w:ascii="Arial" w:hAnsi="Arial" w:cs="Arial"/>
        </w:rPr>
      </w:pPr>
    </w:p>
    <w:p w14:paraId="369DD69A" w14:textId="77777777" w:rsidR="001C2F05" w:rsidRPr="00ED2799" w:rsidRDefault="001C2F05" w:rsidP="001C2F05">
      <w:pPr>
        <w:tabs>
          <w:tab w:val="left" w:pos="426"/>
        </w:tabs>
        <w:jc w:val="left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/>
        </w:rPr>
        <w:t xml:space="preserve">1. </w:t>
      </w:r>
      <w:r w:rsidRPr="00B7554B">
        <w:rPr>
          <w:rFonts w:ascii="Arial" w:hAnsi="Arial" w:cs="Arial"/>
          <w:color w:val="000000"/>
        </w:rPr>
        <w:t>Sociedade Brasileira de Nefrologia</w:t>
      </w:r>
      <w:r>
        <w:rPr>
          <w:rFonts w:ascii="Arial" w:hAnsi="Arial" w:cs="Arial"/>
          <w:color w:val="000000"/>
        </w:rPr>
        <w:t xml:space="preserve">. </w:t>
      </w:r>
      <w:r w:rsidRPr="00B7554B">
        <w:rPr>
          <w:rFonts w:ascii="Arial" w:hAnsi="Arial" w:cs="Arial"/>
          <w:color w:val="000000"/>
        </w:rPr>
        <w:t xml:space="preserve">Censo </w:t>
      </w:r>
      <w:r>
        <w:rPr>
          <w:rFonts w:ascii="Arial" w:hAnsi="Arial" w:cs="Arial"/>
          <w:color w:val="000000"/>
        </w:rPr>
        <w:t>d</w:t>
      </w:r>
      <w:r w:rsidRPr="00B7554B">
        <w:rPr>
          <w:rFonts w:ascii="Arial" w:hAnsi="Arial" w:cs="Arial"/>
          <w:color w:val="000000"/>
        </w:rPr>
        <w:t>e Diálise SBN 2013.</w:t>
      </w:r>
      <w:r w:rsidRPr="00B7554B">
        <w:rPr>
          <w:rFonts w:ascii="Arial" w:hAnsi="Arial" w:cs="Arial"/>
          <w:color w:val="FF0000"/>
        </w:rPr>
        <w:t xml:space="preserve"> </w:t>
      </w:r>
      <w:r w:rsidRPr="00B7554B">
        <w:rPr>
          <w:rFonts w:ascii="Arial" w:hAnsi="Arial" w:cs="Arial"/>
          <w:color w:val="000000"/>
          <w:lang w:val="en-US"/>
        </w:rPr>
        <w:t xml:space="preserve">Available from: URL: </w:t>
      </w:r>
      <w:hyperlink r:id="rId7" w:history="1">
        <w:r w:rsidRPr="00B7554B">
          <w:rPr>
            <w:rStyle w:val="Hyperlink"/>
            <w:rFonts w:ascii="Arial" w:hAnsi="Arial" w:cs="Arial"/>
            <w:lang w:val="en-US"/>
          </w:rPr>
          <w:t>http://arquivos.sbn.org.br/pdf/censo_2013_publico_leigo.pdf</w:t>
        </w:r>
      </w:hyperlink>
      <w:r w:rsidRPr="00B7554B">
        <w:rPr>
          <w:rFonts w:ascii="Arial" w:hAnsi="Arial" w:cs="Arial"/>
          <w:color w:val="000000"/>
          <w:lang w:val="en-US"/>
        </w:rPr>
        <w:t xml:space="preserve">. </w:t>
      </w:r>
      <w:proofErr w:type="spellStart"/>
      <w:r w:rsidRPr="00ED2799">
        <w:rPr>
          <w:rFonts w:ascii="Arial" w:hAnsi="Arial" w:cs="Arial"/>
          <w:color w:val="000000"/>
        </w:rPr>
        <w:t>Accessed</w:t>
      </w:r>
      <w:proofErr w:type="spellEnd"/>
      <w:r w:rsidRPr="00ED2799">
        <w:rPr>
          <w:rFonts w:ascii="Arial" w:hAnsi="Arial" w:cs="Arial"/>
          <w:color w:val="000000"/>
        </w:rPr>
        <w:t xml:space="preserve"> May 04, 2016.</w:t>
      </w:r>
    </w:p>
    <w:p w14:paraId="603EA8A3" w14:textId="77777777" w:rsidR="001C2F05" w:rsidRDefault="001C2F05" w:rsidP="001C2F05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ED8551F" w14:textId="77777777" w:rsidR="001C2F05" w:rsidRPr="00B7554B" w:rsidRDefault="001C2F05" w:rsidP="001C2F05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C467349" w14:textId="77777777" w:rsidR="001C2F05" w:rsidRDefault="001C2F05" w:rsidP="001C2F05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25C17603" w14:textId="77777777" w:rsidR="001C2F05" w:rsidRDefault="001C2F05" w:rsidP="001C2F05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09D9174D" w14:textId="77777777" w:rsidR="001C2F05" w:rsidRDefault="001C2F05" w:rsidP="001C2F05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685FA004" w14:textId="77777777" w:rsidR="001C2F05" w:rsidRDefault="001C2F05" w:rsidP="001C2F05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378A9863" w14:textId="77777777" w:rsidR="001C2F05" w:rsidRDefault="001C2F05" w:rsidP="001C2F05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5B04ED1F" w14:textId="77777777" w:rsidR="001C2F05" w:rsidRDefault="001C2F05" w:rsidP="001C2F05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6709B253" w14:textId="77777777" w:rsidR="001C2F05" w:rsidRDefault="001C2F05" w:rsidP="001C2F05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7A0B01DA" w14:textId="77777777" w:rsidR="001C2F05" w:rsidRDefault="001C2F05" w:rsidP="001C2F05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1352F106" w14:textId="77777777" w:rsidR="001C2F05" w:rsidRDefault="001C2F05" w:rsidP="001C2F05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6FF52B26" w14:textId="77777777" w:rsidR="001C2F05" w:rsidRDefault="001C2F05" w:rsidP="001C2F05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2B8544F2" w14:textId="77777777" w:rsidR="001C2F05" w:rsidRDefault="001C2F05" w:rsidP="001C2F05">
      <w:pPr>
        <w:spacing w:before="160" w:after="160" w:line="420" w:lineRule="atLeast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7D2D46CF" w14:textId="7DCDF478" w:rsidR="00907EC1" w:rsidRDefault="00907EC1" w:rsidP="00FE15C0">
      <w:pPr>
        <w:jc w:val="both"/>
      </w:pPr>
    </w:p>
    <w:sectPr w:rsidR="00907EC1" w:rsidSect="007C5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A50CF2" w14:textId="77777777" w:rsidR="00597B46" w:rsidRDefault="00597B46" w:rsidP="00AE6CFC">
      <w:pPr>
        <w:spacing w:line="240" w:lineRule="auto"/>
      </w:pPr>
      <w:r>
        <w:separator/>
      </w:r>
    </w:p>
  </w:endnote>
  <w:endnote w:type="continuationSeparator" w:id="0">
    <w:p w14:paraId="76F7F94E" w14:textId="77777777" w:rsidR="00597B46" w:rsidRDefault="00597B46" w:rsidP="00AE6C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E7A6C" w14:textId="77777777" w:rsidR="00AE6CFC" w:rsidRDefault="00AE6C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58C0E" w14:textId="77777777" w:rsidR="00AE6CFC" w:rsidRDefault="00AE6CF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046EB" w14:textId="77777777" w:rsidR="00AE6CFC" w:rsidRDefault="00AE6C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FAE1B3" w14:textId="77777777" w:rsidR="00597B46" w:rsidRDefault="00597B46" w:rsidP="00AE6CFC">
      <w:pPr>
        <w:spacing w:line="240" w:lineRule="auto"/>
      </w:pPr>
      <w:r>
        <w:separator/>
      </w:r>
    </w:p>
  </w:footnote>
  <w:footnote w:type="continuationSeparator" w:id="0">
    <w:p w14:paraId="2A53A315" w14:textId="77777777" w:rsidR="00597B46" w:rsidRDefault="00597B46" w:rsidP="00AE6C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2E211" w14:textId="77777777" w:rsidR="00AE6CFC" w:rsidRDefault="00AE6CF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16122" w14:textId="14BAEF86" w:rsidR="00AE6CFC" w:rsidRDefault="00AE6CFC" w:rsidP="00AE6CFC">
    <w:pPr>
      <w:pStyle w:val="Cabealho"/>
      <w:jc w:val="center"/>
    </w:pPr>
    <w:r w:rsidRPr="00ED69C0">
      <w:rPr>
        <w:rFonts w:ascii="Arial" w:hAnsi="Arial" w:cs="Arial"/>
        <w:noProof/>
        <w:sz w:val="20"/>
        <w:szCs w:val="20"/>
      </w:rPr>
      <w:drawing>
        <wp:inline distT="0" distB="0" distL="0" distR="0" wp14:anchorId="6283A7AB" wp14:editId="48448FDA">
          <wp:extent cx="1280160" cy="782320"/>
          <wp:effectExtent l="0" t="0" r="2540" b="5080"/>
          <wp:docPr id="1" name="Imagem 1" descr="Faculdade de Ciencias Medicas e da Saud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Faculdade de Ciencias Medicas e da Saud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FF8056" w14:textId="77777777" w:rsidR="00AE6CFC" w:rsidRDefault="00AE6CF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42258" w14:textId="77777777" w:rsidR="00AE6CFC" w:rsidRDefault="00AE6C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05"/>
    <w:rsid w:val="000024C7"/>
    <w:rsid w:val="000071E6"/>
    <w:rsid w:val="000439E0"/>
    <w:rsid w:val="00047372"/>
    <w:rsid w:val="00074625"/>
    <w:rsid w:val="00082EDC"/>
    <w:rsid w:val="000A4C48"/>
    <w:rsid w:val="00100DB6"/>
    <w:rsid w:val="00105CF4"/>
    <w:rsid w:val="0011153B"/>
    <w:rsid w:val="00112BA7"/>
    <w:rsid w:val="0011304F"/>
    <w:rsid w:val="00127DBA"/>
    <w:rsid w:val="00132F0A"/>
    <w:rsid w:val="001509C2"/>
    <w:rsid w:val="00151817"/>
    <w:rsid w:val="00153114"/>
    <w:rsid w:val="00180002"/>
    <w:rsid w:val="00184418"/>
    <w:rsid w:val="00186354"/>
    <w:rsid w:val="001C1A87"/>
    <w:rsid w:val="001C2F05"/>
    <w:rsid w:val="0020572F"/>
    <w:rsid w:val="0021274F"/>
    <w:rsid w:val="00235923"/>
    <w:rsid w:val="0027153A"/>
    <w:rsid w:val="002A6058"/>
    <w:rsid w:val="002B08CD"/>
    <w:rsid w:val="002B37AA"/>
    <w:rsid w:val="002C2D18"/>
    <w:rsid w:val="002C4A93"/>
    <w:rsid w:val="002D75FE"/>
    <w:rsid w:val="002E2FF0"/>
    <w:rsid w:val="002E4907"/>
    <w:rsid w:val="0030067A"/>
    <w:rsid w:val="003013AA"/>
    <w:rsid w:val="0030339F"/>
    <w:rsid w:val="00305440"/>
    <w:rsid w:val="003139D0"/>
    <w:rsid w:val="00316096"/>
    <w:rsid w:val="003169E2"/>
    <w:rsid w:val="00326D62"/>
    <w:rsid w:val="00357425"/>
    <w:rsid w:val="00362351"/>
    <w:rsid w:val="003715EE"/>
    <w:rsid w:val="00371DFF"/>
    <w:rsid w:val="0038035F"/>
    <w:rsid w:val="00385219"/>
    <w:rsid w:val="003A301E"/>
    <w:rsid w:val="003B4067"/>
    <w:rsid w:val="003C6A57"/>
    <w:rsid w:val="003C7997"/>
    <w:rsid w:val="003D41D9"/>
    <w:rsid w:val="003E18D2"/>
    <w:rsid w:val="003E1E3E"/>
    <w:rsid w:val="003F290A"/>
    <w:rsid w:val="00416A57"/>
    <w:rsid w:val="00417DC2"/>
    <w:rsid w:val="004252F8"/>
    <w:rsid w:val="00432B01"/>
    <w:rsid w:val="00435F8E"/>
    <w:rsid w:val="004432EA"/>
    <w:rsid w:val="004469E1"/>
    <w:rsid w:val="00451D4B"/>
    <w:rsid w:val="00452BFB"/>
    <w:rsid w:val="004776BC"/>
    <w:rsid w:val="00482BBF"/>
    <w:rsid w:val="00487B15"/>
    <w:rsid w:val="004E69F2"/>
    <w:rsid w:val="004F578E"/>
    <w:rsid w:val="00500413"/>
    <w:rsid w:val="00521130"/>
    <w:rsid w:val="00547ACB"/>
    <w:rsid w:val="005607F2"/>
    <w:rsid w:val="00566590"/>
    <w:rsid w:val="0057574E"/>
    <w:rsid w:val="00597B46"/>
    <w:rsid w:val="005A3C39"/>
    <w:rsid w:val="005B15E8"/>
    <w:rsid w:val="005C3C35"/>
    <w:rsid w:val="005C5511"/>
    <w:rsid w:val="005D3370"/>
    <w:rsid w:val="00612542"/>
    <w:rsid w:val="00615669"/>
    <w:rsid w:val="006331F8"/>
    <w:rsid w:val="00677AD5"/>
    <w:rsid w:val="006F5D91"/>
    <w:rsid w:val="00712DBB"/>
    <w:rsid w:val="007223E7"/>
    <w:rsid w:val="007257C2"/>
    <w:rsid w:val="00730DFE"/>
    <w:rsid w:val="00737404"/>
    <w:rsid w:val="007574B3"/>
    <w:rsid w:val="0076309A"/>
    <w:rsid w:val="00764AC6"/>
    <w:rsid w:val="00766B4A"/>
    <w:rsid w:val="007706AD"/>
    <w:rsid w:val="00775B3E"/>
    <w:rsid w:val="00791021"/>
    <w:rsid w:val="007957DB"/>
    <w:rsid w:val="0079689F"/>
    <w:rsid w:val="007B016D"/>
    <w:rsid w:val="007B1585"/>
    <w:rsid w:val="007C128A"/>
    <w:rsid w:val="007C5B21"/>
    <w:rsid w:val="007C728A"/>
    <w:rsid w:val="007E4DB5"/>
    <w:rsid w:val="008123E4"/>
    <w:rsid w:val="0081426A"/>
    <w:rsid w:val="00837A50"/>
    <w:rsid w:val="008969EA"/>
    <w:rsid w:val="008A0989"/>
    <w:rsid w:val="008A5330"/>
    <w:rsid w:val="008B1299"/>
    <w:rsid w:val="008B1CEF"/>
    <w:rsid w:val="008C428C"/>
    <w:rsid w:val="008D20D9"/>
    <w:rsid w:val="008E0621"/>
    <w:rsid w:val="0090004D"/>
    <w:rsid w:val="00907EC1"/>
    <w:rsid w:val="009110D6"/>
    <w:rsid w:val="00942FB4"/>
    <w:rsid w:val="00962063"/>
    <w:rsid w:val="00971687"/>
    <w:rsid w:val="00981BE3"/>
    <w:rsid w:val="00982273"/>
    <w:rsid w:val="00996437"/>
    <w:rsid w:val="009D01C6"/>
    <w:rsid w:val="009D437D"/>
    <w:rsid w:val="009E5161"/>
    <w:rsid w:val="009F7BBA"/>
    <w:rsid w:val="00A43F91"/>
    <w:rsid w:val="00A61047"/>
    <w:rsid w:val="00A77392"/>
    <w:rsid w:val="00AB0013"/>
    <w:rsid w:val="00AE15D6"/>
    <w:rsid w:val="00AE5ACD"/>
    <w:rsid w:val="00AE6CFC"/>
    <w:rsid w:val="00AF29F3"/>
    <w:rsid w:val="00AF7019"/>
    <w:rsid w:val="00B0440A"/>
    <w:rsid w:val="00B14565"/>
    <w:rsid w:val="00B162ED"/>
    <w:rsid w:val="00B17814"/>
    <w:rsid w:val="00B332C3"/>
    <w:rsid w:val="00B36F1D"/>
    <w:rsid w:val="00B416AF"/>
    <w:rsid w:val="00B518D2"/>
    <w:rsid w:val="00BB0225"/>
    <w:rsid w:val="00BB2E87"/>
    <w:rsid w:val="00BF16EC"/>
    <w:rsid w:val="00C45147"/>
    <w:rsid w:val="00C642CD"/>
    <w:rsid w:val="00CA1630"/>
    <w:rsid w:val="00CA7A92"/>
    <w:rsid w:val="00CC23A3"/>
    <w:rsid w:val="00CD7E2E"/>
    <w:rsid w:val="00CE4692"/>
    <w:rsid w:val="00CE7920"/>
    <w:rsid w:val="00CF13C0"/>
    <w:rsid w:val="00CF3BEC"/>
    <w:rsid w:val="00D03171"/>
    <w:rsid w:val="00D143C5"/>
    <w:rsid w:val="00D42903"/>
    <w:rsid w:val="00D53BF5"/>
    <w:rsid w:val="00D82D27"/>
    <w:rsid w:val="00D962BB"/>
    <w:rsid w:val="00DA4089"/>
    <w:rsid w:val="00DB7BC8"/>
    <w:rsid w:val="00DF644E"/>
    <w:rsid w:val="00DF72C1"/>
    <w:rsid w:val="00E22307"/>
    <w:rsid w:val="00E34E07"/>
    <w:rsid w:val="00E40AE7"/>
    <w:rsid w:val="00E40EE3"/>
    <w:rsid w:val="00E44911"/>
    <w:rsid w:val="00E853B9"/>
    <w:rsid w:val="00E93E06"/>
    <w:rsid w:val="00EA0B6A"/>
    <w:rsid w:val="00EA1712"/>
    <w:rsid w:val="00EB0283"/>
    <w:rsid w:val="00ED3C73"/>
    <w:rsid w:val="00ED3CD0"/>
    <w:rsid w:val="00ED5E10"/>
    <w:rsid w:val="00F04BB0"/>
    <w:rsid w:val="00F163D3"/>
    <w:rsid w:val="00F571D9"/>
    <w:rsid w:val="00F73BA4"/>
    <w:rsid w:val="00F7617F"/>
    <w:rsid w:val="00F774CA"/>
    <w:rsid w:val="00FA36E0"/>
    <w:rsid w:val="00FA6CE1"/>
    <w:rsid w:val="00FB0C6D"/>
    <w:rsid w:val="00FB34C3"/>
    <w:rsid w:val="00FD5D76"/>
    <w:rsid w:val="00FD5F24"/>
    <w:rsid w:val="00FE15C0"/>
    <w:rsid w:val="00FE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C48C"/>
  <w15:chartTrackingRefBased/>
  <w15:docId w15:val="{F1C26FEE-BB87-C24D-9473-39E98AF3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F05"/>
    <w:pPr>
      <w:spacing w:line="360" w:lineRule="auto"/>
      <w:jc w:val="right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2">
    <w:name w:val="heading 2"/>
    <w:basedOn w:val="Normal"/>
    <w:next w:val="Normal"/>
    <w:link w:val="Ttulo2Char"/>
    <w:qFormat/>
    <w:rsid w:val="001C2F05"/>
    <w:pPr>
      <w:keepNext/>
      <w:jc w:val="both"/>
      <w:outlineLvl w:val="1"/>
    </w:pPr>
    <w:rPr>
      <w:rFonts w:ascii="Times New Roman" w:eastAsia="Times New Roman" w:hAnsi="Times New Roman"/>
      <w:b/>
      <w:bCs/>
      <w:color w:val="993366"/>
      <w:sz w:val="24"/>
      <w:szCs w:val="24"/>
      <w:lang w:val="pt-PT" w:eastAsia="pt-BR"/>
    </w:rPr>
  </w:style>
  <w:style w:type="paragraph" w:styleId="Ttulo4">
    <w:name w:val="heading 4"/>
    <w:basedOn w:val="Normal"/>
    <w:next w:val="Normal"/>
    <w:link w:val="Ttulo4Char"/>
    <w:qFormat/>
    <w:rsid w:val="001C2F05"/>
    <w:pPr>
      <w:keepNext/>
      <w:spacing w:before="240" w:after="60" w:line="240" w:lineRule="auto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C2F05"/>
    <w:rPr>
      <w:rFonts w:ascii="Times New Roman" w:eastAsia="Times New Roman" w:hAnsi="Times New Roman" w:cs="Times New Roman"/>
      <w:b/>
      <w:bCs/>
      <w:color w:val="993366"/>
      <w:kern w:val="0"/>
      <w:lang w:val="pt-PT"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1C2F05"/>
    <w:rPr>
      <w:rFonts w:ascii="Times New Roman" w:eastAsia="Times New Roman" w:hAnsi="Times New Roman" w:cs="Times New Roman"/>
      <w:b/>
      <w:bCs/>
      <w:kern w:val="0"/>
      <w:sz w:val="28"/>
      <w:szCs w:val="28"/>
      <w:lang w:eastAsia="pt-BR"/>
      <w14:ligatures w14:val="none"/>
    </w:rPr>
  </w:style>
  <w:style w:type="character" w:styleId="Hyperlink">
    <w:name w:val="Hyperlink"/>
    <w:uiPriority w:val="99"/>
    <w:unhideWhenUsed/>
    <w:rsid w:val="001C2F05"/>
    <w:rPr>
      <w:b/>
      <w:bCs/>
      <w:strike w:val="0"/>
      <w:dstrike w:val="0"/>
      <w:color w:val="007BA4"/>
      <w:u w:val="none"/>
      <w:effect w:val="none"/>
    </w:rPr>
  </w:style>
  <w:style w:type="paragraph" w:styleId="NormalWeb">
    <w:name w:val="Normal (Web)"/>
    <w:basedOn w:val="Normal"/>
    <w:uiPriority w:val="99"/>
    <w:rsid w:val="001C2F05"/>
    <w:pPr>
      <w:suppressAutoHyphens/>
      <w:spacing w:before="280" w:after="280"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C2F05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E6CF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6CFC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E6CF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6CFC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://arquivos.sbn.org.br/pdf/censo_2013_publico_leigo.pdf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A10700F94006469BA50C90B2646557" ma:contentTypeVersion="11" ma:contentTypeDescription="Crie um novo documento." ma:contentTypeScope="" ma:versionID="b01a974056b66d7184cd5ef283b81b5a">
  <xsd:schema xmlns:xsd="http://www.w3.org/2001/XMLSchema" xmlns:xs="http://www.w3.org/2001/XMLSchema" xmlns:p="http://schemas.microsoft.com/office/2006/metadata/properties" xmlns:ns2="432d2889-e54a-4454-8308-f0cd81b7ea5b" xmlns:ns3="e2cdc3b5-b799-4297-ad5f-d78ef74d72db" targetNamespace="http://schemas.microsoft.com/office/2006/metadata/properties" ma:root="true" ma:fieldsID="148a5b8c71f6e2308918f59847c001fd" ns2:_="" ns3:_="">
    <xsd:import namespace="432d2889-e54a-4454-8308-f0cd81b7ea5b"/>
    <xsd:import namespace="e2cdc3b5-b799-4297-ad5f-d78ef74d72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d2889-e54a-4454-8308-f0cd81b7e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9edabd0a-28f1-49b4-9a16-3c783e149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dc3b5-b799-4297-ad5f-d78ef74d72d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ff29599-b9c8-4346-b692-9c8a23ee2ac6}" ma:internalName="TaxCatchAll" ma:showField="CatchAllData" ma:web="e2cdc3b5-b799-4297-ad5f-d78ef74d72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cdc3b5-b799-4297-ad5f-d78ef74d72db" xsi:nil="true"/>
    <lcf76f155ced4ddcb4097134ff3c332f xmlns="432d2889-e54a-4454-8308-f0cd81b7e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570524-79B7-4054-A6BF-73775F9C90A9}"/>
</file>

<file path=customXml/itemProps2.xml><?xml version="1.0" encoding="utf-8"?>
<ds:datastoreItem xmlns:ds="http://schemas.openxmlformats.org/officeDocument/2006/customXml" ds:itemID="{58556B62-5DF5-4738-82FA-7D0AC752D212}"/>
</file>

<file path=customXml/itemProps3.xml><?xml version="1.0" encoding="utf-8"?>
<ds:datastoreItem xmlns:ds="http://schemas.openxmlformats.org/officeDocument/2006/customXml" ds:itemID="{EF7FA3A3-0E6B-473F-ABA7-C0060CABA8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410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Ferreira</dc:creator>
  <cp:keywords/>
  <dc:description/>
  <cp:lastModifiedBy>Thiago casali</cp:lastModifiedBy>
  <cp:revision>2</cp:revision>
  <dcterms:created xsi:type="dcterms:W3CDTF">2026-02-09T12:13:00Z</dcterms:created>
  <dcterms:modified xsi:type="dcterms:W3CDTF">2026-02-09T12:13:00Z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0x01010069A10700F94006469BA50C90B2646557</vt:lpwstr>
  </property>
</Properties>
</file>